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D6CA" w14:textId="0A1AA24B" w:rsidR="00B62733" w:rsidRDefault="00B62733" w:rsidP="00B627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Darko Marečić, dipl iur.</w:t>
      </w:r>
    </w:p>
    <w:p w14:paraId="5E61D454" w14:textId="77777777" w:rsidR="007614AB" w:rsidRDefault="007614AB" w:rsidP="00835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1841E" w14:textId="2549DAD2" w:rsidR="00AC6F16" w:rsidRDefault="00835F3F" w:rsidP="00334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NOVA ODLUKA O OGRANIČ</w:t>
      </w:r>
      <w:r w:rsidR="00812E0D">
        <w:rPr>
          <w:rFonts w:ascii="Times New Roman" w:hAnsi="Times New Roman" w:cs="Times New Roman"/>
          <w:b/>
          <w:bCs/>
          <w:sz w:val="24"/>
          <w:szCs w:val="24"/>
        </w:rPr>
        <w:t xml:space="preserve">ENJU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CIJENA U MALOPRODAJI</w:t>
      </w:r>
    </w:p>
    <w:p w14:paraId="47944494" w14:textId="2A89AE74" w:rsidR="00334073" w:rsidRDefault="00426C94" w:rsidP="00426C94">
      <w:pPr>
        <w:tabs>
          <w:tab w:val="left" w:pos="81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318A59D" w14:textId="77F9AB08" w:rsidR="00E07931" w:rsidRDefault="00CB4152" w:rsidP="001B163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1. prosinca 2025. </w:t>
      </w:r>
      <w:r w:rsidR="00D24449">
        <w:rPr>
          <w:rFonts w:ascii="Times New Roman" w:hAnsi="Times New Roman" w:cs="Times New Roman"/>
          <w:sz w:val="24"/>
          <w:szCs w:val="24"/>
        </w:rPr>
        <w:t xml:space="preserve">stupa na snagu nova </w:t>
      </w:r>
      <w:r w:rsidR="00334073">
        <w:rPr>
          <w:rFonts w:ascii="Times New Roman" w:hAnsi="Times New Roman" w:cs="Times New Roman"/>
          <w:sz w:val="24"/>
          <w:szCs w:val="24"/>
        </w:rPr>
        <w:t xml:space="preserve">Odluka </w:t>
      </w:r>
      <w:r>
        <w:rPr>
          <w:rFonts w:ascii="Times New Roman" w:hAnsi="Times New Roman" w:cs="Times New Roman"/>
          <w:sz w:val="24"/>
          <w:szCs w:val="24"/>
        </w:rPr>
        <w:t xml:space="preserve">o izravnim mjerama kontrole cijena određenih proizvoda i određenih kategorija </w:t>
      </w:r>
      <w:r w:rsidR="00D24449">
        <w:rPr>
          <w:rFonts w:ascii="Times New Roman" w:hAnsi="Times New Roman" w:cs="Times New Roman"/>
          <w:sz w:val="24"/>
          <w:szCs w:val="24"/>
        </w:rPr>
        <w:t>proizvoda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D24449">
        <w:rPr>
          <w:rFonts w:ascii="Times New Roman" w:hAnsi="Times New Roman" w:cs="Times New Roman"/>
          <w:sz w:val="24"/>
          <w:szCs w:val="24"/>
        </w:rPr>
        <w:t>trgovini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449">
        <w:rPr>
          <w:rFonts w:ascii="Times New Roman" w:hAnsi="Times New Roman" w:cs="Times New Roman"/>
          <w:sz w:val="24"/>
          <w:szCs w:val="24"/>
        </w:rPr>
        <w:t xml:space="preserve">na malo (Nar. nov., br. 142/25.) </w:t>
      </w:r>
      <w:r w:rsidR="00753F95">
        <w:rPr>
          <w:rFonts w:ascii="Times New Roman" w:hAnsi="Times New Roman" w:cs="Times New Roman"/>
          <w:sz w:val="24"/>
          <w:szCs w:val="24"/>
        </w:rPr>
        <w:t xml:space="preserve">kada prestaje važiti istoimena odluka od 7. veljače ove godine. Nova odluka </w:t>
      </w:r>
      <w:r w:rsidR="00EC21BD">
        <w:rPr>
          <w:rFonts w:ascii="Times New Roman" w:hAnsi="Times New Roman" w:cs="Times New Roman"/>
          <w:sz w:val="24"/>
          <w:szCs w:val="24"/>
        </w:rPr>
        <w:t xml:space="preserve">zadržava </w:t>
      </w:r>
      <w:r w:rsidR="00740BB2">
        <w:rPr>
          <w:rFonts w:ascii="Times New Roman" w:hAnsi="Times New Roman" w:cs="Times New Roman"/>
          <w:sz w:val="24"/>
          <w:szCs w:val="24"/>
        </w:rPr>
        <w:t xml:space="preserve">iste razine najviših maloprodajnih cijena koje su bila propisane  prethodnom </w:t>
      </w:r>
      <w:r w:rsidR="00812E0D">
        <w:rPr>
          <w:rFonts w:ascii="Times New Roman" w:hAnsi="Times New Roman" w:cs="Times New Roman"/>
          <w:sz w:val="24"/>
          <w:szCs w:val="24"/>
        </w:rPr>
        <w:t>O</w:t>
      </w:r>
      <w:r w:rsidR="00740BB2">
        <w:rPr>
          <w:rFonts w:ascii="Times New Roman" w:hAnsi="Times New Roman" w:cs="Times New Roman"/>
          <w:sz w:val="24"/>
          <w:szCs w:val="24"/>
        </w:rPr>
        <w:t xml:space="preserve">dlukom, ali </w:t>
      </w:r>
      <w:r w:rsidR="00495244">
        <w:rPr>
          <w:rFonts w:ascii="Times New Roman" w:hAnsi="Times New Roman" w:cs="Times New Roman"/>
          <w:sz w:val="24"/>
          <w:szCs w:val="24"/>
        </w:rPr>
        <w:t>dodaje novih 30 kategorija proizvoda kojima propisuje najvišu razinu maloprodajnih cijena</w:t>
      </w:r>
      <w:r w:rsidR="008A5AD4">
        <w:rPr>
          <w:rFonts w:ascii="Times New Roman" w:hAnsi="Times New Roman" w:cs="Times New Roman"/>
          <w:sz w:val="24"/>
          <w:szCs w:val="24"/>
        </w:rPr>
        <w:t>,  čime se propis proizvoda s ograničenim maloprodajnim cijenama povećava na 100 proizvoda</w:t>
      </w:r>
      <w:r w:rsidR="00812E0D">
        <w:rPr>
          <w:rFonts w:ascii="Times New Roman" w:hAnsi="Times New Roman" w:cs="Times New Roman"/>
          <w:sz w:val="24"/>
          <w:szCs w:val="24"/>
        </w:rPr>
        <w:t>.</w:t>
      </w:r>
    </w:p>
    <w:p w14:paraId="30F894A2" w14:textId="1BA0F0F8" w:rsidR="001B163F" w:rsidRDefault="007265C0" w:rsidP="001B163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Novom</w:t>
      </w:r>
      <w:r w:rsidR="001B163F">
        <w:rPr>
          <w:rFonts w:ascii="Times New Roman" w:hAnsi="Times New Roman" w:cs="Times New Roman"/>
          <w:sz w:val="24"/>
          <w:szCs w:val="24"/>
        </w:rPr>
        <w:t xml:space="preserve"> Odlukom usklađeni nazivi određenih proizvoda sukladno komentarima Državnog zavoda za statistiku, pa se mijenjaju nazivi </w:t>
      </w:r>
      <w:r w:rsidR="00E11420">
        <w:rPr>
          <w:rFonts w:ascii="Times New Roman" w:hAnsi="Times New Roman" w:cs="Times New Roman"/>
          <w:sz w:val="24"/>
          <w:szCs w:val="24"/>
        </w:rPr>
        <w:t xml:space="preserve">„kristalni šećer“ umjesto „kristalni šeće“ kako je bilo propisano do stupanja na snagu ove Odluke, </w:t>
      </w:r>
      <w:r w:rsidR="004B305E">
        <w:rPr>
          <w:rFonts w:ascii="Times New Roman" w:hAnsi="Times New Roman" w:cs="Times New Roman"/>
          <w:sz w:val="24"/>
          <w:szCs w:val="24"/>
        </w:rPr>
        <w:t>a umjesto „šareni grah u rinfuzi“ koristi se naziv „šareni grah“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3E1A">
        <w:rPr>
          <w:rFonts w:ascii="Times New Roman" w:hAnsi="Times New Roman" w:cs="Times New Roman"/>
          <w:sz w:val="24"/>
          <w:szCs w:val="24"/>
        </w:rPr>
        <w:t xml:space="preserve"> Ujedno, toaletni papir, troslojan, 10 rola do 16 rola </w:t>
      </w:r>
      <w:r w:rsidR="00E635B5">
        <w:rPr>
          <w:rFonts w:ascii="Times New Roman" w:hAnsi="Times New Roman" w:cs="Times New Roman"/>
          <w:sz w:val="24"/>
          <w:szCs w:val="24"/>
        </w:rPr>
        <w:t xml:space="preserve">premješta  se iz  popisa proizvoda kojima su propisane najviše maloprodajne cijene </w:t>
      </w:r>
      <w:r w:rsidR="00DE4133">
        <w:rPr>
          <w:rFonts w:ascii="Times New Roman" w:hAnsi="Times New Roman" w:cs="Times New Roman"/>
          <w:sz w:val="24"/>
          <w:szCs w:val="24"/>
        </w:rPr>
        <w:t xml:space="preserve">u popis kategorije proizvoda  s najviše propisanim maloprodajnim cijenama, što znači da </w:t>
      </w:r>
      <w:r w:rsidR="00A36862">
        <w:rPr>
          <w:rFonts w:ascii="Times New Roman" w:hAnsi="Times New Roman" w:cs="Times New Roman"/>
          <w:sz w:val="24"/>
          <w:szCs w:val="24"/>
        </w:rPr>
        <w:t xml:space="preserve">nakon stupanja na snagu nove Odluka, trgovci trebaju najmanje za jedan artikl </w:t>
      </w:r>
      <w:r w:rsidR="00845132">
        <w:rPr>
          <w:rFonts w:ascii="Times New Roman" w:hAnsi="Times New Roman" w:cs="Times New Roman"/>
          <w:sz w:val="24"/>
          <w:szCs w:val="24"/>
        </w:rPr>
        <w:t>ovog proizvoda primijeniti najvišu razinu maloprodajne cijene, ako taj proizvod imaju u prodaji.</w:t>
      </w:r>
    </w:p>
    <w:p w14:paraId="7794E02A" w14:textId="65C3377C" w:rsidR="00C62519" w:rsidRPr="005E7FBD" w:rsidRDefault="007F5831" w:rsidP="00C6251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Propisane najviše maloprodajne cij</w:t>
      </w:r>
      <w:r w:rsidR="003D1A99">
        <w:rPr>
          <w:rFonts w:ascii="Times New Roman" w:hAnsi="Times New Roman" w:cs="Times New Roman"/>
          <w:sz w:val="24"/>
          <w:szCs w:val="24"/>
        </w:rPr>
        <w:t xml:space="preserve">ene za proizvode odnosno kategorije proizvoda i prema novoj Odluci neće se smatrati cijenom </w:t>
      </w:r>
      <w:r w:rsidR="003D1A99" w:rsidRPr="00D50A5F">
        <w:rPr>
          <w:rFonts w:ascii="Times New Roman" w:hAnsi="Times New Roman" w:cs="Times New Roman"/>
          <w:sz w:val="24"/>
          <w:szCs w:val="24"/>
        </w:rPr>
        <w:t>koja se primjenjuje prilikom provođenja posebnih oblika prodaje, nego cijenom u redovnoj prodaji</w:t>
      </w:r>
      <w:r w:rsidR="00D50A5F" w:rsidRPr="00D50A5F">
        <w:rPr>
          <w:rFonts w:ascii="Times New Roman" w:hAnsi="Times New Roman" w:cs="Times New Roman"/>
          <w:sz w:val="24"/>
          <w:szCs w:val="24"/>
        </w:rPr>
        <w:t xml:space="preserve">, što znači da trgovci nemaju obvezu pored maloprodajnih cijena za proizvode  i odabrane artikle iz određenih  kategorije proizvoda, istaknuti i njihove </w:t>
      </w:r>
      <w:r w:rsidR="00D50A5F" w:rsidRPr="005E7FBD">
        <w:rPr>
          <w:rFonts w:ascii="Times New Roman" w:hAnsi="Times New Roman" w:cs="Times New Roman"/>
          <w:sz w:val="24"/>
          <w:szCs w:val="24"/>
        </w:rPr>
        <w:t>najniže cijene u posljednjih 30 dana</w:t>
      </w:r>
      <w:r w:rsidR="00FA1367" w:rsidRPr="005E7FBD">
        <w:rPr>
          <w:rFonts w:ascii="Times New Roman" w:hAnsi="Times New Roman" w:cs="Times New Roman"/>
          <w:sz w:val="24"/>
          <w:szCs w:val="24"/>
        </w:rPr>
        <w:t>.</w:t>
      </w:r>
      <w:r w:rsidR="003D086E" w:rsidRPr="005E7FBD">
        <w:rPr>
          <w:rFonts w:ascii="Times New Roman" w:hAnsi="Times New Roman" w:cs="Times New Roman"/>
          <w:sz w:val="24"/>
          <w:szCs w:val="24"/>
        </w:rPr>
        <w:t xml:space="preserve"> Ako trgovac provodi posebne oblike prodaje (npr. akcijsku prodaju) </w:t>
      </w:r>
      <w:r w:rsidR="00F76866" w:rsidRPr="005E7FBD">
        <w:rPr>
          <w:rFonts w:ascii="Times New Roman" w:hAnsi="Times New Roman" w:cs="Times New Roman"/>
          <w:sz w:val="24"/>
          <w:szCs w:val="24"/>
        </w:rPr>
        <w:t xml:space="preserve"> za proizvode obuhvaćene Odlukom, snižena cijena koja se primjenjuje tom prilikom mora biti niža od najniže maloprodajne cijene </w:t>
      </w:r>
      <w:r w:rsidR="003151A2" w:rsidRPr="005E7FBD">
        <w:rPr>
          <w:rFonts w:ascii="Times New Roman" w:hAnsi="Times New Roman" w:cs="Times New Roman"/>
          <w:sz w:val="24"/>
          <w:szCs w:val="24"/>
        </w:rPr>
        <w:t xml:space="preserve">unazad 30 dana, </w:t>
      </w:r>
      <w:r w:rsidR="00475366" w:rsidRPr="005E7FBD">
        <w:rPr>
          <w:rFonts w:ascii="Times New Roman" w:hAnsi="Times New Roman" w:cs="Times New Roman"/>
          <w:sz w:val="24"/>
          <w:szCs w:val="24"/>
        </w:rPr>
        <w:t xml:space="preserve">odnosno </w:t>
      </w:r>
      <w:r w:rsidR="003151A2" w:rsidRPr="005E7FBD">
        <w:rPr>
          <w:rFonts w:ascii="Times New Roman" w:hAnsi="Times New Roman" w:cs="Times New Roman"/>
          <w:sz w:val="24"/>
          <w:szCs w:val="24"/>
        </w:rPr>
        <w:t xml:space="preserve"> niža od najviše ograničene maloprodajne cijene </w:t>
      </w:r>
      <w:r w:rsidR="00C62519" w:rsidRPr="005E7FBD">
        <w:rPr>
          <w:rFonts w:ascii="Times New Roman" w:hAnsi="Times New Roman" w:cs="Times New Roman"/>
          <w:sz w:val="24"/>
          <w:szCs w:val="24"/>
        </w:rPr>
        <w:t>Odlukom.</w:t>
      </w:r>
    </w:p>
    <w:p w14:paraId="7814D986" w14:textId="591415E1" w:rsidR="00D50A5F" w:rsidRDefault="005E7FBD" w:rsidP="005E7F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FBD">
        <w:rPr>
          <w:rFonts w:ascii="Times New Roman" w:hAnsi="Times New Roman" w:cs="Times New Roman"/>
          <w:sz w:val="24"/>
          <w:szCs w:val="24"/>
        </w:rPr>
        <w:t>Dodajemo da, a</w:t>
      </w:r>
      <w:r w:rsidR="00FB520A" w:rsidRPr="005E7FBD">
        <w:rPr>
          <w:rFonts w:ascii="Times New Roman" w:hAnsi="Times New Roman" w:cs="Times New Roman"/>
          <w:sz w:val="24"/>
          <w:szCs w:val="24"/>
        </w:rPr>
        <w:t>ko je najviša razina maloprodajne  cijene Odlukom određena po kg ili L</w:t>
      </w:r>
      <w:r w:rsidR="00BE5697" w:rsidRPr="005E7FBD">
        <w:rPr>
          <w:rFonts w:ascii="Times New Roman" w:hAnsi="Times New Roman" w:cs="Times New Roman"/>
          <w:sz w:val="24"/>
          <w:szCs w:val="24"/>
        </w:rPr>
        <w:t>, tada cijena po toj mjernoj jedinici ne smije prelaziti najviše određenu maloprodajnu cijenu, a za proizvodnje manje ili više težine ili obujma, cijena se preračunava prema težini odnosno obujmu. Kod proizvoda za koje je najviša maloprodajna cijena određena u rasponu (npr. od 100</w:t>
      </w:r>
      <w:r w:rsidR="00766376" w:rsidRPr="005E7FBD">
        <w:rPr>
          <w:rFonts w:ascii="Times New Roman" w:hAnsi="Times New Roman" w:cs="Times New Roman"/>
          <w:sz w:val="24"/>
          <w:szCs w:val="24"/>
        </w:rPr>
        <w:t xml:space="preserve"> </w:t>
      </w:r>
      <w:r w:rsidR="00BE5697" w:rsidRPr="005E7FBD">
        <w:rPr>
          <w:rFonts w:ascii="Times New Roman" w:hAnsi="Times New Roman" w:cs="Times New Roman"/>
          <w:sz w:val="24"/>
          <w:szCs w:val="24"/>
        </w:rPr>
        <w:t>g do 300 g</w:t>
      </w:r>
      <w:r w:rsidR="00766376" w:rsidRPr="005E7FBD">
        <w:rPr>
          <w:rFonts w:ascii="Times New Roman" w:hAnsi="Times New Roman" w:cs="Times New Roman"/>
          <w:sz w:val="24"/>
          <w:szCs w:val="24"/>
        </w:rPr>
        <w:t xml:space="preserve"> ili </w:t>
      </w:r>
      <w:r w:rsidRPr="005E7FBD">
        <w:rPr>
          <w:rFonts w:ascii="Times New Roman" w:hAnsi="Times New Roman" w:cs="Times New Roman"/>
          <w:sz w:val="24"/>
          <w:szCs w:val="24"/>
        </w:rPr>
        <w:t xml:space="preserve"> od 400 ml do 500 ml), tada  maloprodajna cijena tog proizvoda </w:t>
      </w:r>
      <w:r w:rsidR="00C62519" w:rsidRPr="005E7FBD">
        <w:rPr>
          <w:rFonts w:ascii="Times New Roman" w:hAnsi="Times New Roman" w:cs="Times New Roman"/>
          <w:sz w:val="24"/>
          <w:szCs w:val="24"/>
        </w:rPr>
        <w:t xml:space="preserve">ne smije prelaziti najviše određen iznos maloprodajne cijene u odnosu na </w:t>
      </w:r>
      <w:r w:rsidRPr="005E7FBD">
        <w:rPr>
          <w:rFonts w:ascii="Times New Roman" w:hAnsi="Times New Roman" w:cs="Times New Roman"/>
          <w:sz w:val="24"/>
          <w:szCs w:val="24"/>
        </w:rPr>
        <w:t xml:space="preserve">veće </w:t>
      </w:r>
      <w:r w:rsidR="00C62519" w:rsidRPr="005E7FBD">
        <w:rPr>
          <w:rFonts w:ascii="Times New Roman" w:hAnsi="Times New Roman" w:cs="Times New Roman"/>
          <w:sz w:val="24"/>
          <w:szCs w:val="24"/>
        </w:rPr>
        <w:t xml:space="preserve">pakiranje u rasponu (u </w:t>
      </w:r>
      <w:r w:rsidR="00C62519" w:rsidRPr="005E7FBD">
        <w:rPr>
          <w:rFonts w:ascii="Times New Roman" w:hAnsi="Times New Roman" w:cs="Times New Roman"/>
          <w:sz w:val="24"/>
          <w:szCs w:val="24"/>
        </w:rPr>
        <w:lastRenderedPageBreak/>
        <w:t>ovom slučaju za proizvod od 300 g</w:t>
      </w:r>
      <w:r w:rsidRPr="005E7FBD">
        <w:rPr>
          <w:rFonts w:ascii="Times New Roman" w:hAnsi="Times New Roman" w:cs="Times New Roman"/>
          <w:sz w:val="24"/>
          <w:szCs w:val="24"/>
        </w:rPr>
        <w:t xml:space="preserve"> odnosno 500 ml</w:t>
      </w:r>
      <w:r w:rsidR="00C62519" w:rsidRPr="005E7FBD">
        <w:rPr>
          <w:rFonts w:ascii="Times New Roman" w:hAnsi="Times New Roman" w:cs="Times New Roman"/>
          <w:sz w:val="24"/>
          <w:szCs w:val="24"/>
        </w:rPr>
        <w:t>), a ako je gramaža</w:t>
      </w:r>
      <w:r w:rsidRPr="005E7FBD">
        <w:rPr>
          <w:rFonts w:ascii="Times New Roman" w:hAnsi="Times New Roman" w:cs="Times New Roman"/>
          <w:sz w:val="24"/>
          <w:szCs w:val="24"/>
        </w:rPr>
        <w:t xml:space="preserve"> ili obujam </w:t>
      </w:r>
      <w:r w:rsidR="00C62519" w:rsidRPr="005E7FBD">
        <w:rPr>
          <w:rFonts w:ascii="Times New Roman" w:hAnsi="Times New Roman" w:cs="Times New Roman"/>
          <w:sz w:val="24"/>
          <w:szCs w:val="24"/>
        </w:rPr>
        <w:t xml:space="preserve"> proizvoda između propisanog raspona,</w:t>
      </w:r>
      <w:r w:rsidRPr="005E7FBD">
        <w:rPr>
          <w:rFonts w:ascii="Times New Roman" w:hAnsi="Times New Roman" w:cs="Times New Roman"/>
          <w:sz w:val="24"/>
          <w:szCs w:val="24"/>
        </w:rPr>
        <w:t xml:space="preserve"> cijena se </w:t>
      </w:r>
      <w:r w:rsidR="00C62519" w:rsidRPr="005E7FBD">
        <w:rPr>
          <w:rFonts w:ascii="Times New Roman" w:hAnsi="Times New Roman" w:cs="Times New Roman"/>
          <w:sz w:val="24"/>
          <w:szCs w:val="24"/>
        </w:rPr>
        <w:t xml:space="preserve"> preračunava</w:t>
      </w:r>
      <w:r w:rsidRPr="005E7FBD">
        <w:rPr>
          <w:rFonts w:ascii="Times New Roman" w:hAnsi="Times New Roman" w:cs="Times New Roman"/>
          <w:sz w:val="24"/>
          <w:szCs w:val="24"/>
        </w:rPr>
        <w:t xml:space="preserve"> </w:t>
      </w:r>
      <w:r w:rsidR="00C62519" w:rsidRPr="005E7FBD">
        <w:rPr>
          <w:rFonts w:ascii="Times New Roman" w:hAnsi="Times New Roman" w:cs="Times New Roman"/>
          <w:sz w:val="24"/>
          <w:szCs w:val="24"/>
        </w:rPr>
        <w:t xml:space="preserve"> prema težini </w:t>
      </w:r>
      <w:r w:rsidRPr="005E7FBD">
        <w:rPr>
          <w:rFonts w:ascii="Times New Roman" w:hAnsi="Times New Roman" w:cs="Times New Roman"/>
          <w:sz w:val="24"/>
          <w:szCs w:val="24"/>
        </w:rPr>
        <w:t xml:space="preserve">odnosno obujmu </w:t>
      </w:r>
      <w:r w:rsidR="00C62519" w:rsidRPr="005E7FBD">
        <w:rPr>
          <w:rFonts w:ascii="Times New Roman" w:hAnsi="Times New Roman" w:cs="Times New Roman"/>
          <w:sz w:val="24"/>
          <w:szCs w:val="24"/>
        </w:rPr>
        <w:t>proizvoda.</w:t>
      </w:r>
    </w:p>
    <w:p w14:paraId="1D64FA31" w14:textId="3EA64F41" w:rsidR="00FA02B2" w:rsidRPr="00FA02B2" w:rsidRDefault="005D0D91" w:rsidP="00FA02B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D3BAD">
        <w:rPr>
          <w:rFonts w:ascii="Times New Roman" w:hAnsi="Times New Roman" w:cs="Times New Roman"/>
          <w:b/>
          <w:bCs/>
          <w:sz w:val="24"/>
          <w:szCs w:val="24"/>
        </w:rPr>
        <w:t>Tabela 1. Najviše maloprodajne  cijene određenih proizvoda (toč. II. Odluke)</w:t>
      </w:r>
    </w:p>
    <w:p w14:paraId="196F2F6E" w14:textId="76875208" w:rsidR="002D2C6F" w:rsidRDefault="002D2C6F" w:rsidP="002D2C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D91" w:rsidRPr="007D3A9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40F121" wp14:editId="3D7FA2FA">
            <wp:extent cx="5486400" cy="5881869"/>
            <wp:effectExtent l="0" t="0" r="0" b="5080"/>
            <wp:docPr id="1546280477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80477" name="Picture 1" descr="A white sheet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6019" cy="594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7BD4E" w14:textId="2B98A142" w:rsidR="002D2C6F" w:rsidRPr="005168BA" w:rsidRDefault="002D2C6F" w:rsidP="002D2C6F">
      <w:pPr>
        <w:pStyle w:val="Bezproreda"/>
        <w:ind w:firstLine="708"/>
        <w:rPr>
          <w:rFonts w:cstheme="minorHAnsi"/>
        </w:rPr>
      </w:pPr>
      <w:r w:rsidRPr="005168BA">
        <w:rPr>
          <w:rFonts w:cstheme="minorHAnsi"/>
        </w:rPr>
        <w:t>* Marža trgovca obračunata na neto fakturnu cijenu UHT mlijeka po litri  umanjena za sve rabate i vanfakturne popuste, ne smije prelaziti 10%</w:t>
      </w:r>
    </w:p>
    <w:p w14:paraId="2D163EB7" w14:textId="77777777" w:rsidR="002D2C6F" w:rsidRPr="005168BA" w:rsidRDefault="002D2C6F" w:rsidP="002D2C6F">
      <w:pPr>
        <w:pStyle w:val="Bezproreda"/>
        <w:ind w:firstLine="708"/>
        <w:rPr>
          <w:rFonts w:cstheme="minorHAnsi"/>
          <w:b/>
          <w:bCs/>
        </w:rPr>
      </w:pPr>
      <w:r w:rsidRPr="005168BA">
        <w:rPr>
          <w:rFonts w:cstheme="minorHAnsi"/>
          <w:b/>
          <w:bCs/>
        </w:rPr>
        <w:t xml:space="preserve">Napomena:  </w:t>
      </w:r>
    </w:p>
    <w:p w14:paraId="5762BB6D" w14:textId="77777777" w:rsidR="00FA02B2" w:rsidRDefault="002D2C6F" w:rsidP="00FA02B2">
      <w:pPr>
        <w:pStyle w:val="Bezproreda"/>
        <w:rPr>
          <w:rFonts w:cstheme="minorHAnsi"/>
        </w:rPr>
      </w:pPr>
      <w:bookmarkStart w:id="0" w:name="_Hlk214702590"/>
      <w:r w:rsidRPr="005168BA">
        <w:rPr>
          <w:rFonts w:cstheme="minorHAnsi"/>
        </w:rPr>
        <w:t xml:space="preserve">Trgovci na malo obvezni su odrediti  cijene za sve  proizvode  koje imaju u ponudi najviše  do razine maloprodajnih cijena kako su navedene u tabeli I. </w:t>
      </w:r>
      <w:bookmarkEnd w:id="0"/>
    </w:p>
    <w:p w14:paraId="5328139D" w14:textId="77777777" w:rsidR="00FA02B2" w:rsidRDefault="00FA02B2" w:rsidP="00FA02B2">
      <w:pPr>
        <w:pStyle w:val="Bezproreda"/>
        <w:rPr>
          <w:rFonts w:cstheme="minorHAnsi"/>
        </w:rPr>
      </w:pPr>
    </w:p>
    <w:p w14:paraId="6A1AD0F2" w14:textId="77777777" w:rsidR="00FA02B2" w:rsidRDefault="00FA02B2" w:rsidP="00FA02B2">
      <w:pPr>
        <w:pStyle w:val="Bezproreda"/>
        <w:rPr>
          <w:rFonts w:cstheme="minorHAnsi"/>
        </w:rPr>
      </w:pPr>
    </w:p>
    <w:p w14:paraId="1492CCC2" w14:textId="77777777" w:rsidR="00FA02B2" w:rsidRDefault="00FA02B2" w:rsidP="00FA02B2">
      <w:pPr>
        <w:pStyle w:val="Bezproreda"/>
        <w:rPr>
          <w:rFonts w:cstheme="minorHAnsi"/>
        </w:rPr>
      </w:pPr>
    </w:p>
    <w:p w14:paraId="68EA3A44" w14:textId="77777777" w:rsidR="00FA02B2" w:rsidRDefault="00FA02B2" w:rsidP="00FA02B2">
      <w:pPr>
        <w:pStyle w:val="Bezproreda"/>
        <w:rPr>
          <w:rFonts w:cstheme="minorHAnsi"/>
        </w:rPr>
      </w:pPr>
    </w:p>
    <w:p w14:paraId="52A1A357" w14:textId="5EC5E4DF" w:rsidR="00FA02B2" w:rsidRDefault="00FA02B2" w:rsidP="00FA02B2">
      <w:pPr>
        <w:pStyle w:val="Bezproreda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D033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Tabela 2. Najviše maloprodajne cijene najmanje jednog artikla unutar određenih kategorija proizvoda (toč. III. Odluke).</w:t>
      </w:r>
    </w:p>
    <w:p w14:paraId="754D7D45" w14:textId="77777777" w:rsidR="00FA02B2" w:rsidRPr="00FA02B2" w:rsidRDefault="00FA02B2" w:rsidP="00FA02B2">
      <w:pPr>
        <w:pStyle w:val="Bezproreda"/>
        <w:ind w:firstLine="708"/>
        <w:rPr>
          <w:rFonts w:cstheme="minorHAnsi"/>
        </w:rPr>
      </w:pPr>
    </w:p>
    <w:p w14:paraId="1CCD3B9F" w14:textId="48D740EE" w:rsidR="005D0D91" w:rsidRDefault="00F861AC" w:rsidP="00C41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E2C5BA" wp14:editId="576679C7">
            <wp:extent cx="5680710" cy="8128991"/>
            <wp:effectExtent l="0" t="0" r="0" b="5715"/>
            <wp:docPr id="1052335446" name="Picture 1" descr="A table with a list of food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35446" name="Picture 1" descr="A table with a list of food item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18" cy="820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E78C5" w14:textId="42BC37CF" w:rsidR="0063766C" w:rsidRPr="00FA02B2" w:rsidRDefault="00C41F82" w:rsidP="0063766C">
      <w:pPr>
        <w:pStyle w:val="Bezproreda"/>
        <w:jc w:val="both"/>
        <w:rPr>
          <w:b/>
          <w:bCs/>
        </w:rPr>
      </w:pPr>
      <w:r w:rsidRPr="00C41F82">
        <w:rPr>
          <w:noProof/>
        </w:rPr>
        <w:lastRenderedPageBreak/>
        <w:drawing>
          <wp:inline distT="0" distB="0" distL="0" distR="0" wp14:anchorId="371357F3" wp14:editId="177C37B3">
            <wp:extent cx="5599866" cy="5936376"/>
            <wp:effectExtent l="0" t="0" r="1270" b="7620"/>
            <wp:docPr id="1958393455" name="Picture 1" descr="A table with a list of food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393455" name="Picture 1" descr="A table with a list of food item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5917" cy="594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766C">
        <w:rPr>
          <w:b/>
          <w:bCs/>
        </w:rPr>
        <w:t>¸</w:t>
      </w:r>
      <w:r w:rsidR="0063766C">
        <w:rPr>
          <w:b/>
          <w:bCs/>
        </w:rPr>
        <w:tab/>
      </w:r>
      <w:r w:rsidR="0063766C" w:rsidRPr="005168BA">
        <w:rPr>
          <w:rFonts w:cstheme="minorHAnsi"/>
          <w:b/>
          <w:bCs/>
        </w:rPr>
        <w:t xml:space="preserve">Napomena: </w:t>
      </w:r>
      <w:r w:rsidR="0063766C" w:rsidRPr="005168BA">
        <w:rPr>
          <w:rFonts w:cstheme="minorHAnsi"/>
        </w:rPr>
        <w:t>Trgovci na malo obvezni su,  najmanje za jednu vrstu artikla unutar iste kategorije proizvoda ako ih nude u svom asortimanu,  odrediti cijenu najviše do razine maloprodajne  cijene  kako su navedene u tabeli II.  Ako određena vrsta artikla iz iste kategorije proizvoda koju je trgovac odabrao više nije dostupna u prodaji, trgovci moraju odrediti drugi artikl koji nudi u svom prodajnom asortimanu, a koji će postaje predmet ograničenja maloprodajne cijene.</w:t>
      </w:r>
    </w:p>
    <w:p w14:paraId="06EC0D97" w14:textId="77777777" w:rsidR="0063766C" w:rsidRPr="0063766C" w:rsidRDefault="0063766C" w:rsidP="006376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1BDFE4" w14:textId="49B5E43A" w:rsidR="00395225" w:rsidRDefault="00395225" w:rsidP="005168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bi se osigurala pravovremena obaviještenost potrošača o maloprodajnim cijenama</w:t>
      </w:r>
      <w:r w:rsidR="000C43D4">
        <w:rPr>
          <w:rFonts w:ascii="Times New Roman" w:hAnsi="Times New Roman" w:cs="Times New Roman"/>
          <w:sz w:val="24"/>
          <w:szCs w:val="24"/>
        </w:rPr>
        <w:t>, trgovci na malo i prema novoj Odluci su obvezni uz maloprodajnu cijenu jasno, vidljivo i čitljivo istaknuti vizualnu identifikacijsku oznaku</w:t>
      </w:r>
      <w:r w:rsidR="00A17309">
        <w:rPr>
          <w:rFonts w:ascii="Times New Roman" w:hAnsi="Times New Roman" w:cs="Times New Roman"/>
          <w:sz w:val="24"/>
          <w:szCs w:val="24"/>
        </w:rPr>
        <w:t xml:space="preserve"> „Ograničena cijena“ </w:t>
      </w:r>
      <w:r w:rsidR="000C43D4">
        <w:rPr>
          <w:rFonts w:ascii="Times New Roman" w:hAnsi="Times New Roman" w:cs="Times New Roman"/>
          <w:sz w:val="24"/>
          <w:szCs w:val="24"/>
        </w:rPr>
        <w:t xml:space="preserve"> koja se nalazi u Prilogu I. Odluke, a na ulazu u prodajni objekt ili na drugom za potrošače vidljivom mjestu unutar prodajnog objekta i na mrežnoj stranici </w:t>
      </w:r>
      <w:r w:rsidR="001B2958">
        <w:rPr>
          <w:rFonts w:ascii="Times New Roman" w:hAnsi="Times New Roman" w:cs="Times New Roman"/>
          <w:sz w:val="24"/>
          <w:szCs w:val="24"/>
        </w:rPr>
        <w:t xml:space="preserve">ako je uspostavljena, jasno, vidljivo i čitljivo istaknuti plakat koji sadrži </w:t>
      </w:r>
      <w:r w:rsidR="00A17309">
        <w:rPr>
          <w:rFonts w:ascii="Times New Roman" w:hAnsi="Times New Roman" w:cs="Times New Roman"/>
          <w:sz w:val="24"/>
          <w:szCs w:val="24"/>
        </w:rPr>
        <w:t>najmanje vizualnu identifikacijsku oznaku</w:t>
      </w:r>
      <w:r w:rsidR="00FA14D4">
        <w:rPr>
          <w:rFonts w:ascii="Times New Roman" w:hAnsi="Times New Roman" w:cs="Times New Roman"/>
          <w:sz w:val="24"/>
          <w:szCs w:val="24"/>
        </w:rPr>
        <w:t xml:space="preserve"> o ograničenoj cijeni te popis artikla s pripadajućim cijenama, a u prodajnom objektu većem od 400 m</w:t>
      </w:r>
      <w:r w:rsidR="00FA14D4" w:rsidRPr="00FA14D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A14D4">
        <w:rPr>
          <w:rFonts w:ascii="Times New Roman" w:hAnsi="Times New Roman" w:cs="Times New Roman"/>
          <w:sz w:val="24"/>
          <w:szCs w:val="24"/>
        </w:rPr>
        <w:t xml:space="preserve"> (npr. </w:t>
      </w:r>
      <w:r w:rsidR="00FA14D4">
        <w:rPr>
          <w:rFonts w:ascii="Times New Roman" w:hAnsi="Times New Roman" w:cs="Times New Roman"/>
          <w:sz w:val="24"/>
          <w:szCs w:val="24"/>
        </w:rPr>
        <w:lastRenderedPageBreak/>
        <w:t>supermarket, hipermarket)</w:t>
      </w:r>
      <w:r w:rsidR="00F83C7F">
        <w:rPr>
          <w:rFonts w:ascii="Times New Roman" w:hAnsi="Times New Roman" w:cs="Times New Roman"/>
          <w:sz w:val="24"/>
          <w:szCs w:val="24"/>
        </w:rPr>
        <w:t xml:space="preserve"> osigurati zasebne dijelove za prodaju artikla iz liste popisa kategorije proizvoda s ograničenim razinama maloprodajnih cijena i po najmanje </w:t>
      </w:r>
      <w:r w:rsidR="00261678">
        <w:rPr>
          <w:rFonts w:ascii="Times New Roman" w:hAnsi="Times New Roman" w:cs="Times New Roman"/>
          <w:sz w:val="24"/>
          <w:szCs w:val="24"/>
        </w:rPr>
        <w:t>jednu vrstu artikla tog proizvoda sukladno propisima o hrani, ako ga imaju u ponudi.</w:t>
      </w:r>
    </w:p>
    <w:p w14:paraId="611BCB04" w14:textId="77777777" w:rsidR="00395225" w:rsidRDefault="00395225" w:rsidP="001B163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9ACC76" w14:textId="77777777" w:rsidR="00B62733" w:rsidRDefault="00B62733"/>
    <w:p w14:paraId="22FFB522" w14:textId="77777777" w:rsidR="00B62733" w:rsidRDefault="00B62733"/>
    <w:p w14:paraId="65C654AF" w14:textId="77777777" w:rsidR="00B62733" w:rsidRDefault="00B62733"/>
    <w:p w14:paraId="67EF9581" w14:textId="77777777" w:rsidR="005E7FBD" w:rsidRDefault="005E7FBD" w:rsidP="00B62733">
      <w:pPr>
        <w:rPr>
          <w:sz w:val="24"/>
          <w:szCs w:val="24"/>
        </w:rPr>
      </w:pPr>
    </w:p>
    <w:sectPr w:rsidR="005E7FBD" w:rsidSect="00C13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8F"/>
    <w:rsid w:val="000C43D4"/>
    <w:rsid w:val="000D5EF9"/>
    <w:rsid w:val="0019418A"/>
    <w:rsid w:val="001B163F"/>
    <w:rsid w:val="001B2958"/>
    <w:rsid w:val="001D2F25"/>
    <w:rsid w:val="001F28FC"/>
    <w:rsid w:val="00235AC3"/>
    <w:rsid w:val="00261678"/>
    <w:rsid w:val="002D2C6F"/>
    <w:rsid w:val="003151A2"/>
    <w:rsid w:val="00334073"/>
    <w:rsid w:val="00371A47"/>
    <w:rsid w:val="00395225"/>
    <w:rsid w:val="003D086E"/>
    <w:rsid w:val="003D1A99"/>
    <w:rsid w:val="00406CD7"/>
    <w:rsid w:val="00426C94"/>
    <w:rsid w:val="00454D8F"/>
    <w:rsid w:val="004708C8"/>
    <w:rsid w:val="00475366"/>
    <w:rsid w:val="00495244"/>
    <w:rsid w:val="004B305E"/>
    <w:rsid w:val="005168BA"/>
    <w:rsid w:val="0054535A"/>
    <w:rsid w:val="005B5C04"/>
    <w:rsid w:val="005D0D91"/>
    <w:rsid w:val="005D75B8"/>
    <w:rsid w:val="005E7FBD"/>
    <w:rsid w:val="0063766C"/>
    <w:rsid w:val="00645E7E"/>
    <w:rsid w:val="00673993"/>
    <w:rsid w:val="00695D4B"/>
    <w:rsid w:val="007265C0"/>
    <w:rsid w:val="00740BB2"/>
    <w:rsid w:val="00753F95"/>
    <w:rsid w:val="007614AB"/>
    <w:rsid w:val="00766376"/>
    <w:rsid w:val="00791F3E"/>
    <w:rsid w:val="007D3A97"/>
    <w:rsid w:val="007F5831"/>
    <w:rsid w:val="00812E0D"/>
    <w:rsid w:val="00835F3F"/>
    <w:rsid w:val="00845132"/>
    <w:rsid w:val="00880083"/>
    <w:rsid w:val="008A5AD4"/>
    <w:rsid w:val="008F0336"/>
    <w:rsid w:val="00916E3E"/>
    <w:rsid w:val="00933E30"/>
    <w:rsid w:val="009D46C9"/>
    <w:rsid w:val="009F1E11"/>
    <w:rsid w:val="00A17309"/>
    <w:rsid w:val="00A36862"/>
    <w:rsid w:val="00A4032C"/>
    <w:rsid w:val="00AC6F16"/>
    <w:rsid w:val="00B62733"/>
    <w:rsid w:val="00BA0920"/>
    <w:rsid w:val="00BE5697"/>
    <w:rsid w:val="00C0410D"/>
    <w:rsid w:val="00C13BEA"/>
    <w:rsid w:val="00C3776C"/>
    <w:rsid w:val="00C41F82"/>
    <w:rsid w:val="00C62519"/>
    <w:rsid w:val="00CB4152"/>
    <w:rsid w:val="00D24449"/>
    <w:rsid w:val="00D47DB7"/>
    <w:rsid w:val="00D50A5F"/>
    <w:rsid w:val="00DE4133"/>
    <w:rsid w:val="00E07931"/>
    <w:rsid w:val="00E11420"/>
    <w:rsid w:val="00E635B5"/>
    <w:rsid w:val="00E657A5"/>
    <w:rsid w:val="00E95761"/>
    <w:rsid w:val="00EB77BC"/>
    <w:rsid w:val="00EC21BD"/>
    <w:rsid w:val="00F76866"/>
    <w:rsid w:val="00F76A61"/>
    <w:rsid w:val="00F83C7F"/>
    <w:rsid w:val="00F861AC"/>
    <w:rsid w:val="00FA02B2"/>
    <w:rsid w:val="00FA1367"/>
    <w:rsid w:val="00FA14D4"/>
    <w:rsid w:val="00FB520A"/>
    <w:rsid w:val="00FD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DF59"/>
  <w15:chartTrackingRefBased/>
  <w15:docId w15:val="{A021E42E-2A5E-4592-A4C4-F3E4BAD9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3F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5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4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4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4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4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4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4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4D8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4D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4D8F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4D8F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4D8F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4D8F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4D8F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4D8F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4D8F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5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4D8F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54D8F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5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54D8F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454D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54D8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4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4D8F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54D8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2D2C6F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Marecic</dc:creator>
  <cp:keywords/>
  <dc:description/>
  <cp:lastModifiedBy>RIPUP doo</cp:lastModifiedBy>
  <cp:revision>2</cp:revision>
  <dcterms:created xsi:type="dcterms:W3CDTF">2025-12-04T13:35:00Z</dcterms:created>
  <dcterms:modified xsi:type="dcterms:W3CDTF">2025-12-04T13:35:00Z</dcterms:modified>
</cp:coreProperties>
</file>